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20E2" w14:textId="495FA601" w:rsidR="009654FB" w:rsidRPr="0015229D" w:rsidRDefault="009654FB" w:rsidP="009654FB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  <w:r w:rsidRPr="0015229D">
        <w:rPr>
          <w:b/>
          <w:bCs/>
          <w:sz w:val="26"/>
          <w:szCs w:val="26"/>
        </w:rPr>
        <w:t xml:space="preserve">Перечень процентных ставок по микрозаймам, выдаваемых МКК Фонд поддержки предпринимательства РМЭ субъектам малого и среднего предпринимательства и </w:t>
      </w:r>
      <w:r w:rsidRPr="0015229D">
        <w:rPr>
          <w:b/>
          <w:bCs/>
          <w:color w:val="22272F"/>
          <w:sz w:val="26"/>
          <w:szCs w:val="26"/>
          <w:shd w:val="clear" w:color="auto" w:fill="FFFFFF"/>
        </w:rPr>
        <w:t>физическим лицом, применяющим специальный налоговый режим «Налог на профессиональный доход»</w:t>
      </w:r>
      <w:r w:rsidR="00E52397">
        <w:rPr>
          <w:b/>
          <w:bCs/>
          <w:color w:val="22272F"/>
          <w:sz w:val="26"/>
          <w:szCs w:val="26"/>
          <w:shd w:val="clear" w:color="auto" w:fill="FFFFFF"/>
        </w:rPr>
        <w:t xml:space="preserve">, </w:t>
      </w:r>
      <w:r w:rsidR="00E52397" w:rsidRPr="00C60AAF">
        <w:rPr>
          <w:b/>
          <w:bCs/>
          <w:color w:val="22272F"/>
          <w:sz w:val="26"/>
          <w:szCs w:val="26"/>
          <w:shd w:val="clear" w:color="auto" w:fill="FFFFFF"/>
        </w:rPr>
        <w:t>действующих с</w:t>
      </w:r>
      <w:r w:rsidR="00617CC5" w:rsidRPr="00C60AAF">
        <w:rPr>
          <w:b/>
          <w:bCs/>
          <w:color w:val="22272F"/>
          <w:sz w:val="26"/>
          <w:szCs w:val="26"/>
          <w:shd w:val="clear" w:color="auto" w:fill="FFFFFF"/>
        </w:rPr>
        <w:t xml:space="preserve"> 3 июня </w:t>
      </w:r>
      <w:r w:rsidR="00E52397" w:rsidRPr="00C60AAF">
        <w:rPr>
          <w:b/>
          <w:bCs/>
          <w:color w:val="22272F"/>
          <w:sz w:val="26"/>
          <w:szCs w:val="26"/>
          <w:shd w:val="clear" w:color="auto" w:fill="FFFFFF"/>
        </w:rPr>
        <w:t>2024 г.</w:t>
      </w:r>
    </w:p>
    <w:p w14:paraId="375DB567" w14:textId="77777777" w:rsidR="00695406" w:rsidRDefault="00695406" w:rsidP="0069773F">
      <w:pPr>
        <w:jc w:val="center"/>
        <w:rPr>
          <w:sz w:val="26"/>
          <w:szCs w:val="26"/>
        </w:rPr>
      </w:pPr>
    </w:p>
    <w:p w14:paraId="27E00FC1" w14:textId="77777777" w:rsidR="00970904" w:rsidRDefault="00970904" w:rsidP="0069773F">
      <w:pPr>
        <w:jc w:val="center"/>
        <w:rPr>
          <w:sz w:val="26"/>
          <w:szCs w:val="26"/>
        </w:rPr>
      </w:pPr>
    </w:p>
    <w:p w14:paraId="3470F69F" w14:textId="77777777" w:rsidR="00970904" w:rsidRPr="0015229D" w:rsidRDefault="00970904" w:rsidP="00970904">
      <w:pPr>
        <w:ind w:firstLine="709"/>
        <w:jc w:val="both"/>
        <w:rPr>
          <w:color w:val="000000"/>
          <w:sz w:val="26"/>
          <w:szCs w:val="26"/>
        </w:rPr>
      </w:pPr>
      <w:r w:rsidRPr="0015229D">
        <w:rPr>
          <w:color w:val="000000"/>
          <w:sz w:val="26"/>
          <w:szCs w:val="26"/>
        </w:rPr>
        <w:t>1. Процентная ставка по выдаваемым Фондом микрозаймам</w:t>
      </w:r>
      <w:r>
        <w:rPr>
          <w:color w:val="000000"/>
          <w:sz w:val="26"/>
          <w:szCs w:val="26"/>
        </w:rPr>
        <w:t xml:space="preserve"> устанавливается в следующих размерах</w:t>
      </w:r>
      <w:r w:rsidRPr="0015229D">
        <w:rPr>
          <w:color w:val="000000"/>
          <w:sz w:val="26"/>
          <w:szCs w:val="26"/>
        </w:rPr>
        <w:t>:</w:t>
      </w:r>
    </w:p>
    <w:p w14:paraId="6CB1EF0D" w14:textId="34BC18E7" w:rsidR="00970904" w:rsidRPr="0015229D" w:rsidRDefault="00970904" w:rsidP="00970904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15229D">
        <w:rPr>
          <w:color w:val="000000"/>
          <w:sz w:val="26"/>
          <w:szCs w:val="26"/>
        </w:rPr>
        <w:t>А)  субъектам</w:t>
      </w:r>
      <w:proofErr w:type="gramEnd"/>
      <w:r w:rsidRPr="0015229D">
        <w:rPr>
          <w:color w:val="000000"/>
          <w:sz w:val="26"/>
          <w:szCs w:val="26"/>
        </w:rPr>
        <w:t xml:space="preserve"> малого и среднего предпринимательства </w:t>
      </w:r>
      <w:r>
        <w:rPr>
          <w:color w:val="000000"/>
          <w:sz w:val="26"/>
          <w:szCs w:val="26"/>
        </w:rPr>
        <w:t>-</w:t>
      </w:r>
      <w:r w:rsidRPr="0015229D">
        <w:rPr>
          <w:color w:val="000000"/>
          <w:sz w:val="26"/>
          <w:szCs w:val="26"/>
        </w:rPr>
        <w:t xml:space="preserve"> в размере ключевой ставки Банка России, установленной на дату заключения договора </w:t>
      </w:r>
      <w:r w:rsidRPr="00D334AB">
        <w:rPr>
          <w:color w:val="000000"/>
          <w:sz w:val="26"/>
          <w:szCs w:val="26"/>
        </w:rPr>
        <w:t xml:space="preserve">микрозайма, </w:t>
      </w:r>
      <w:r w:rsidRPr="00D334AB">
        <w:rPr>
          <w:rFonts w:cs="Times New Roman"/>
          <w:sz w:val="26"/>
          <w:szCs w:val="26"/>
        </w:rPr>
        <w:t>но не более 1</w:t>
      </w:r>
      <w:r w:rsidR="004C4E2F" w:rsidRPr="00D334AB">
        <w:rPr>
          <w:rFonts w:cs="Times New Roman"/>
          <w:sz w:val="26"/>
          <w:szCs w:val="26"/>
        </w:rPr>
        <w:t>1</w:t>
      </w:r>
      <w:r w:rsidRPr="00D334AB">
        <w:rPr>
          <w:rFonts w:cs="Times New Roman"/>
          <w:sz w:val="26"/>
          <w:szCs w:val="26"/>
        </w:rPr>
        <w:t>%.</w:t>
      </w:r>
    </w:p>
    <w:p w14:paraId="012CC165" w14:textId="77777777" w:rsidR="00970904" w:rsidRPr="0015229D" w:rsidRDefault="00970904" w:rsidP="00970904">
      <w:pPr>
        <w:ind w:firstLine="709"/>
        <w:jc w:val="both"/>
        <w:rPr>
          <w:color w:val="22272F"/>
          <w:sz w:val="26"/>
          <w:szCs w:val="26"/>
        </w:rPr>
      </w:pPr>
      <w:r w:rsidRPr="0015229D">
        <w:rPr>
          <w:rFonts w:cs="Times New Roman"/>
          <w:sz w:val="26"/>
          <w:szCs w:val="26"/>
        </w:rPr>
        <w:t xml:space="preserve">Б) </w:t>
      </w:r>
      <w:r w:rsidRPr="0015229D">
        <w:rPr>
          <w:color w:val="22272F"/>
          <w:sz w:val="26"/>
          <w:szCs w:val="26"/>
        </w:rPr>
        <w:t xml:space="preserve">физическим лицам, применяющим специальный налоговый режим «Налог на профессиональный доход» при наличии залогового обеспечения </w:t>
      </w:r>
      <w:r>
        <w:rPr>
          <w:color w:val="22272F"/>
          <w:sz w:val="26"/>
          <w:szCs w:val="26"/>
        </w:rPr>
        <w:t xml:space="preserve">- </w:t>
      </w:r>
      <w:r w:rsidRPr="0015229D">
        <w:rPr>
          <w:rFonts w:cs="Times New Roman"/>
          <w:sz w:val="26"/>
          <w:szCs w:val="26"/>
        </w:rPr>
        <w:t xml:space="preserve">1/2 ключевой ставки ЦБ на дату заключения договора микрозайма, но не более 5%; при отсутствии залогового обеспечения </w:t>
      </w:r>
      <w:r>
        <w:rPr>
          <w:rFonts w:cs="Times New Roman"/>
          <w:sz w:val="26"/>
          <w:szCs w:val="26"/>
        </w:rPr>
        <w:t xml:space="preserve">- </w:t>
      </w:r>
      <w:r w:rsidRPr="0015229D">
        <w:rPr>
          <w:rFonts w:cs="Times New Roman"/>
          <w:sz w:val="26"/>
          <w:szCs w:val="26"/>
        </w:rPr>
        <w:t>1/2 ключевой ставки ЦБ на дату заключения договора микрозайма, но не более 6,5%.</w:t>
      </w:r>
    </w:p>
    <w:p w14:paraId="2D03FEB5" w14:textId="77777777" w:rsidR="00970904" w:rsidRPr="0015229D" w:rsidRDefault="00970904" w:rsidP="0097090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5229D">
        <w:rPr>
          <w:color w:val="22272F"/>
          <w:sz w:val="26"/>
          <w:szCs w:val="26"/>
        </w:rPr>
        <w:t xml:space="preserve"> </w:t>
      </w:r>
      <w:r w:rsidRPr="0015229D">
        <w:rPr>
          <w:color w:val="000000"/>
          <w:sz w:val="26"/>
          <w:szCs w:val="26"/>
          <w:shd w:val="clear" w:color="auto" w:fill="FFFFFF"/>
        </w:rPr>
        <w:t>2. Для отдельных категорий субъектов малого и среднего предпринимательства Республики Марий Эл, а также для физических лиц, применяющих специальный налоговый режим «Налог на профессиональный доход», применяется дифференцированный подход к определению процентной ставки, которая устанавливается в следующих размерах:</w:t>
      </w:r>
    </w:p>
    <w:p w14:paraId="158F91DA" w14:textId="77777777" w:rsidR="00970904" w:rsidRDefault="00970904" w:rsidP="0069773F">
      <w:pPr>
        <w:jc w:val="center"/>
        <w:rPr>
          <w:sz w:val="26"/>
          <w:szCs w:val="26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  <w:gridCol w:w="2835"/>
        <w:gridCol w:w="2693"/>
      </w:tblGrid>
      <w:tr w:rsidR="00DD5B29" w:rsidRPr="00A614B4" w14:paraId="1EFBD48A" w14:textId="77777777" w:rsidTr="001D5AD4">
        <w:tc>
          <w:tcPr>
            <w:tcW w:w="704" w:type="dxa"/>
            <w:vMerge w:val="restart"/>
          </w:tcPr>
          <w:p w14:paraId="36E86643" w14:textId="77777777" w:rsidR="00DD5B29" w:rsidRPr="0069773F" w:rsidRDefault="00DD5B29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Merge w:val="restart"/>
            <w:vAlign w:val="center"/>
          </w:tcPr>
          <w:p w14:paraId="0CA7E093" w14:textId="39BB0658" w:rsidR="00DD5B29" w:rsidRPr="00A614B4" w:rsidRDefault="00DD5B29" w:rsidP="006977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614B4">
              <w:rPr>
                <w:rFonts w:cs="Times New Roman"/>
                <w:b/>
                <w:bCs/>
                <w:szCs w:val="24"/>
              </w:rPr>
              <w:t>Категория или вид экономической деятельности</w:t>
            </w:r>
          </w:p>
        </w:tc>
        <w:tc>
          <w:tcPr>
            <w:tcW w:w="5528" w:type="dxa"/>
            <w:gridSpan w:val="2"/>
          </w:tcPr>
          <w:p w14:paraId="1F2C74B0" w14:textId="4618B58F" w:rsidR="00DD5B29" w:rsidRPr="00A614B4" w:rsidRDefault="00DD5B29" w:rsidP="003D1C3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614B4">
              <w:rPr>
                <w:rFonts w:cs="Times New Roman"/>
                <w:b/>
                <w:bCs/>
                <w:szCs w:val="24"/>
              </w:rPr>
              <w:t>Процентная ставка</w:t>
            </w:r>
          </w:p>
        </w:tc>
      </w:tr>
      <w:tr w:rsidR="00DD5B29" w:rsidRPr="00A614B4" w14:paraId="29949556" w14:textId="77777777" w:rsidTr="001D5AD4">
        <w:tc>
          <w:tcPr>
            <w:tcW w:w="704" w:type="dxa"/>
            <w:vMerge/>
          </w:tcPr>
          <w:p w14:paraId="3E158694" w14:textId="77777777" w:rsidR="00DD5B29" w:rsidRPr="00A614B4" w:rsidRDefault="00DD5B29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Merge/>
          </w:tcPr>
          <w:p w14:paraId="5AD8AA70" w14:textId="1E76417C" w:rsidR="00DD5B29" w:rsidRPr="00A614B4" w:rsidRDefault="00DD5B29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0F8040" w14:textId="539C6945" w:rsidR="00DD5B29" w:rsidRPr="00A614B4" w:rsidRDefault="00DD5B29" w:rsidP="006977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614B4">
              <w:rPr>
                <w:rFonts w:cs="Times New Roman"/>
                <w:b/>
                <w:bCs/>
                <w:szCs w:val="24"/>
              </w:rPr>
              <w:t>При наличии залогового обеспечения</w:t>
            </w:r>
          </w:p>
        </w:tc>
        <w:tc>
          <w:tcPr>
            <w:tcW w:w="2693" w:type="dxa"/>
            <w:vAlign w:val="center"/>
          </w:tcPr>
          <w:p w14:paraId="7EB7F0DC" w14:textId="47601B55" w:rsidR="00DD5B29" w:rsidRPr="00A614B4" w:rsidRDefault="00DD5B29" w:rsidP="006977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614B4">
              <w:rPr>
                <w:rFonts w:cs="Times New Roman"/>
                <w:b/>
                <w:bCs/>
                <w:szCs w:val="24"/>
              </w:rPr>
              <w:t>При отсутствии залогового обеспечения</w:t>
            </w:r>
          </w:p>
        </w:tc>
      </w:tr>
      <w:tr w:rsidR="00DD5B29" w:rsidRPr="00A614B4" w14:paraId="67881D8E" w14:textId="77777777" w:rsidTr="001D5AD4">
        <w:tc>
          <w:tcPr>
            <w:tcW w:w="704" w:type="dxa"/>
          </w:tcPr>
          <w:p w14:paraId="4431D863" w14:textId="71F39DA8" w:rsidR="00DD5B29" w:rsidRPr="00A614B4" w:rsidRDefault="00DD5B29" w:rsidP="00267728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8647" w:type="dxa"/>
          </w:tcPr>
          <w:p w14:paraId="47472721" w14:textId="34E3F1C6" w:rsidR="00DD5B29" w:rsidRPr="00A614B4" w:rsidRDefault="00AA3844" w:rsidP="00267728">
            <w:pPr>
              <w:jc w:val="both"/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>субъект малого и среднего предпринимательства является вновь зарегистрированным и действующим менее 2 (двух) лет на дату заключения договора (соглашения) о предоставлении микрозайма</w:t>
            </w:r>
          </w:p>
        </w:tc>
        <w:tc>
          <w:tcPr>
            <w:tcW w:w="2835" w:type="dxa"/>
          </w:tcPr>
          <w:p w14:paraId="0FB4FCAD" w14:textId="51338832" w:rsidR="00DD5B29" w:rsidRPr="00A614B4" w:rsidRDefault="00DD5B29" w:rsidP="00267728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>1/2 ключевой ставки ЦБ на дату заключения договора</w:t>
            </w:r>
            <w:r w:rsidR="0015229D" w:rsidRPr="00A614B4">
              <w:rPr>
                <w:rFonts w:cs="Times New Roman"/>
                <w:szCs w:val="24"/>
              </w:rPr>
              <w:t xml:space="preserve"> микрозайма</w:t>
            </w:r>
            <w:r w:rsidRPr="00A614B4">
              <w:rPr>
                <w:rFonts w:cs="Times New Roman"/>
                <w:szCs w:val="24"/>
              </w:rPr>
              <w:t>, но не более 5%</w:t>
            </w:r>
          </w:p>
        </w:tc>
        <w:tc>
          <w:tcPr>
            <w:tcW w:w="2693" w:type="dxa"/>
          </w:tcPr>
          <w:p w14:paraId="2D4E2A9A" w14:textId="4149FEF0" w:rsidR="00DD5B29" w:rsidRPr="00A614B4" w:rsidRDefault="00DD5B29" w:rsidP="00267728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>1/2 ключевой ставки ЦБ на дату заключения договора</w:t>
            </w:r>
            <w:r w:rsidR="0015229D" w:rsidRPr="00A614B4">
              <w:rPr>
                <w:rFonts w:cs="Times New Roman"/>
                <w:szCs w:val="24"/>
              </w:rPr>
              <w:t xml:space="preserve"> микрозайма</w:t>
            </w:r>
            <w:r w:rsidRPr="00A614B4">
              <w:rPr>
                <w:rFonts w:cs="Times New Roman"/>
                <w:szCs w:val="24"/>
              </w:rPr>
              <w:t xml:space="preserve">, но не </w:t>
            </w:r>
            <w:r w:rsidR="005A1696" w:rsidRPr="00A614B4">
              <w:rPr>
                <w:rFonts w:cs="Times New Roman"/>
                <w:szCs w:val="24"/>
              </w:rPr>
              <w:t>более</w:t>
            </w:r>
            <w:r w:rsidRPr="00A614B4">
              <w:rPr>
                <w:rFonts w:cs="Times New Roman"/>
                <w:szCs w:val="24"/>
              </w:rPr>
              <w:t xml:space="preserve"> </w:t>
            </w:r>
            <w:r w:rsidR="005A1696" w:rsidRPr="00A614B4">
              <w:rPr>
                <w:rFonts w:cs="Times New Roman"/>
                <w:szCs w:val="24"/>
              </w:rPr>
              <w:t>7</w:t>
            </w:r>
            <w:r w:rsidR="00325245" w:rsidRPr="00A614B4">
              <w:rPr>
                <w:rFonts w:cs="Times New Roman"/>
                <w:szCs w:val="24"/>
              </w:rPr>
              <w:t xml:space="preserve"> 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</w:tr>
      <w:tr w:rsidR="008865CF" w:rsidRPr="00A614B4" w14:paraId="0ED700AF" w14:textId="77777777" w:rsidTr="001D5AD4">
        <w:tc>
          <w:tcPr>
            <w:tcW w:w="704" w:type="dxa"/>
          </w:tcPr>
          <w:p w14:paraId="22F93279" w14:textId="29F41DA9" w:rsidR="008865CF" w:rsidRPr="00A614B4" w:rsidRDefault="008865CF" w:rsidP="008865CF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14:paraId="4D121A1B" w14:textId="455268EA" w:rsidR="008865CF" w:rsidRPr="00A614B4" w:rsidRDefault="008865CF" w:rsidP="008865CF">
            <w:pPr>
              <w:jc w:val="both"/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>субъект малого и среднего предпринимательства, с физическим лицом, применяющим специальный налоговый режим «Налог на профессиональный доход», зарегистрированными и осуществляющими свою деятельность на территории монопрофильного муниципального образования (далее - моногород), при реализации ими приоритетных проектов, указанных в </w:t>
            </w:r>
            <w:hyperlink r:id="rId6" w:anchor="/document/400793288/entry/121215" w:history="1">
              <w:r w:rsidRPr="00A614B4">
                <w:rPr>
                  <w:rStyle w:val="a4"/>
                  <w:rFonts w:cs="Times New Roman"/>
                  <w:color w:val="3272C0"/>
                  <w:szCs w:val="24"/>
                  <w:u w:val="none"/>
                  <w:shd w:val="clear" w:color="auto" w:fill="FFFFFF"/>
                </w:rPr>
                <w:t>пункте 2.1.2.15</w:t>
              </w:r>
            </w:hyperlink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 xml:space="preserve"> приложения к приказу Минэкономразвития России от 26 марта 2021 года № 142* </w:t>
            </w:r>
          </w:p>
        </w:tc>
        <w:tc>
          <w:tcPr>
            <w:tcW w:w="2835" w:type="dxa"/>
          </w:tcPr>
          <w:p w14:paraId="4A8068F5" w14:textId="719F51BE" w:rsidR="008865CF" w:rsidRPr="00A614B4" w:rsidRDefault="005576D6" w:rsidP="008865CF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>1/2 ключевой ставки ЦБ на дату заключения договора микрозайма</w:t>
            </w:r>
            <w:r>
              <w:rPr>
                <w:rFonts w:cs="Times New Roman"/>
                <w:szCs w:val="24"/>
              </w:rPr>
              <w:t>, но не более 8 %</w:t>
            </w:r>
          </w:p>
        </w:tc>
        <w:tc>
          <w:tcPr>
            <w:tcW w:w="2693" w:type="dxa"/>
          </w:tcPr>
          <w:p w14:paraId="3B474F1A" w14:textId="7A588F35" w:rsidR="008865CF" w:rsidRPr="00A614B4" w:rsidRDefault="00970904" w:rsidP="005576D6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</w:t>
            </w:r>
            <w:r w:rsidR="005576D6">
              <w:rPr>
                <w:rFonts w:cs="Times New Roman"/>
                <w:szCs w:val="24"/>
              </w:rPr>
              <w:t>, но не более 10 %</w:t>
            </w:r>
          </w:p>
        </w:tc>
      </w:tr>
      <w:tr w:rsidR="008865CF" w:rsidRPr="00A614B4" w14:paraId="14CB328E" w14:textId="77777777" w:rsidTr="001D5AD4">
        <w:tc>
          <w:tcPr>
            <w:tcW w:w="704" w:type="dxa"/>
          </w:tcPr>
          <w:p w14:paraId="6941FD75" w14:textId="2A44D228" w:rsidR="008865CF" w:rsidRPr="00A614B4" w:rsidRDefault="008865CF" w:rsidP="008865CF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14:paraId="23A56113" w14:textId="58AC3EE6" w:rsidR="008865CF" w:rsidRPr="00A614B4" w:rsidRDefault="008865CF" w:rsidP="008865CF">
            <w:pPr>
              <w:jc w:val="both"/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>субъект малого и среднего предпринимательства, осуществляющий деятельность в сфере социального предпринимательства в соответствии с </w:t>
            </w:r>
            <w:hyperlink r:id="rId7" w:anchor="/document/12154854/entry/0" w:history="1">
              <w:r w:rsidRPr="00A614B4">
                <w:rPr>
                  <w:rStyle w:val="a4"/>
                  <w:rFonts w:cs="Times New Roman"/>
                  <w:color w:val="3272C0"/>
                  <w:szCs w:val="24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> № 209-ФЗ</w:t>
            </w:r>
          </w:p>
        </w:tc>
        <w:tc>
          <w:tcPr>
            <w:tcW w:w="2835" w:type="dxa"/>
          </w:tcPr>
          <w:p w14:paraId="1A89DB24" w14:textId="3D0AC456" w:rsidR="008865CF" w:rsidRPr="00A614B4" w:rsidRDefault="008865CF" w:rsidP="008865CF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 xml:space="preserve">1/2 ключевой ставки ЦБ на дату заключения договора микрозайма, но не </w:t>
            </w:r>
            <w:r w:rsidR="005576D6">
              <w:rPr>
                <w:rFonts w:cs="Times New Roman"/>
                <w:szCs w:val="24"/>
              </w:rPr>
              <w:t>более 8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  <w:tc>
          <w:tcPr>
            <w:tcW w:w="2693" w:type="dxa"/>
          </w:tcPr>
          <w:p w14:paraId="35A8A143" w14:textId="188E4342" w:rsidR="008865CF" w:rsidRPr="00A614B4" w:rsidRDefault="008865CF" w:rsidP="008865CF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 xml:space="preserve">1/2 ключевой ставки ЦБ на дату заключения договора микрозайма, но не </w:t>
            </w:r>
            <w:r w:rsidR="005576D6">
              <w:rPr>
                <w:rFonts w:cs="Times New Roman"/>
                <w:szCs w:val="24"/>
              </w:rPr>
              <w:t>более 10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</w:tr>
      <w:tr w:rsidR="0015229D" w:rsidRPr="00A614B4" w14:paraId="5C854A69" w14:textId="77777777" w:rsidTr="001D5AD4">
        <w:tc>
          <w:tcPr>
            <w:tcW w:w="704" w:type="dxa"/>
          </w:tcPr>
          <w:p w14:paraId="3C6F5D14" w14:textId="2D3F18EE" w:rsidR="0015229D" w:rsidRPr="00A614B4" w:rsidRDefault="0015229D" w:rsidP="0015229D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8647" w:type="dxa"/>
          </w:tcPr>
          <w:p w14:paraId="175299B7" w14:textId="6D26C0A8" w:rsidR="0015229D" w:rsidRPr="00A614B4" w:rsidRDefault="00AA3844" w:rsidP="0015229D">
            <w:pPr>
              <w:jc w:val="both"/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t xml:space="preserve">субъект малого и среднего предпринимательства создан физическим лицом, достигшим возраста 55 лет (физическое лицо, достигшее возраста 55 лет, </w:t>
            </w:r>
            <w:r w:rsidRPr="00A614B4">
              <w:rPr>
                <w:rFonts w:cs="Times New Roman"/>
                <w:color w:val="22272F"/>
                <w:szCs w:val="24"/>
                <w:shd w:val="clear" w:color="auto" w:fill="FFFFFF"/>
              </w:rPr>
              <w:lastRenderedPageBreak/>
              <w:t>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лицо, достигшее возраста 55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физическим лицом, достигшим возраста 55 лет, применяющим специальный налоговый режим "Налог на профессиональный доход";</w:t>
            </w:r>
          </w:p>
        </w:tc>
        <w:tc>
          <w:tcPr>
            <w:tcW w:w="2835" w:type="dxa"/>
          </w:tcPr>
          <w:p w14:paraId="56DFC5F7" w14:textId="2E970528" w:rsidR="0015229D" w:rsidRPr="00A614B4" w:rsidRDefault="0015229D" w:rsidP="0015229D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lastRenderedPageBreak/>
              <w:t xml:space="preserve">1/2 ключевой ставки ЦБ на дату заключения </w:t>
            </w:r>
            <w:r w:rsidRPr="00A614B4">
              <w:rPr>
                <w:rFonts w:cs="Times New Roman"/>
                <w:szCs w:val="24"/>
              </w:rPr>
              <w:lastRenderedPageBreak/>
              <w:t>договора микрозайма, но не более 5%</w:t>
            </w:r>
          </w:p>
        </w:tc>
        <w:tc>
          <w:tcPr>
            <w:tcW w:w="2693" w:type="dxa"/>
          </w:tcPr>
          <w:p w14:paraId="61BA6F51" w14:textId="20DD9F2E" w:rsidR="0015229D" w:rsidRPr="00A614B4" w:rsidRDefault="0015229D" w:rsidP="0015229D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lastRenderedPageBreak/>
              <w:t xml:space="preserve">1/2 ключевой ставки ЦБ на дату заключения </w:t>
            </w:r>
            <w:r w:rsidRPr="00A614B4">
              <w:rPr>
                <w:rFonts w:cs="Times New Roman"/>
                <w:szCs w:val="24"/>
              </w:rPr>
              <w:lastRenderedPageBreak/>
              <w:t xml:space="preserve">договора микрозайма, но не более </w:t>
            </w:r>
            <w:r w:rsidR="00325245" w:rsidRPr="00A614B4">
              <w:rPr>
                <w:rFonts w:cs="Times New Roman"/>
                <w:szCs w:val="24"/>
              </w:rPr>
              <w:t xml:space="preserve">7 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</w:tr>
      <w:tr w:rsidR="00970904" w:rsidRPr="00A614B4" w14:paraId="59FE18C6" w14:textId="77777777" w:rsidTr="001D5AD4">
        <w:tc>
          <w:tcPr>
            <w:tcW w:w="704" w:type="dxa"/>
          </w:tcPr>
          <w:p w14:paraId="1B92E293" w14:textId="68AC387A" w:rsidR="00970904" w:rsidRPr="00A614B4" w:rsidRDefault="00970904" w:rsidP="00970904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647" w:type="dxa"/>
          </w:tcPr>
          <w:p w14:paraId="6D0AF266" w14:textId="4E33A4F9" w:rsidR="00970904" w:rsidRPr="00A614B4" w:rsidRDefault="00970904" w:rsidP="00970904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</w:rPr>
              <w:t>субъект малого и среднего предпринимательства является резидентом индустриального (промышленного) парка, агропромышленного парка, бизнес-парка, технопарка, промышленного технопарка, бизнес-инкубатора, коворкинга, расположенного в помещениях центра «Мой бизнес»,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2835" w:type="dxa"/>
          </w:tcPr>
          <w:p w14:paraId="56AAD54C" w14:textId="6B5B0789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 xml:space="preserve">в размере ключевой ставки Банка России, установленной на дату заключения договора микрозайма, но не более </w:t>
            </w:r>
            <w:r w:rsidR="004C4E2F">
              <w:rPr>
                <w:rFonts w:cs="Times New Roman"/>
                <w:szCs w:val="24"/>
              </w:rPr>
              <w:t>9,5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58021A74" w14:textId="48E00EF6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24AF78AE" w14:textId="259548A8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</w:t>
            </w:r>
            <w:r w:rsidR="004C4E2F">
              <w:rPr>
                <w:rFonts w:cs="Times New Roman"/>
                <w:szCs w:val="24"/>
              </w:rPr>
              <w:t>1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63BDC774" w14:textId="72C5ADF5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</w:tr>
      <w:tr w:rsidR="00970904" w:rsidRPr="00A614B4" w14:paraId="6FDD1200" w14:textId="77777777" w:rsidTr="001D5AD4">
        <w:tc>
          <w:tcPr>
            <w:tcW w:w="704" w:type="dxa"/>
          </w:tcPr>
          <w:p w14:paraId="4812D369" w14:textId="31FF8E3E" w:rsidR="00970904" w:rsidRPr="00A614B4" w:rsidRDefault="00970904" w:rsidP="00970904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14:paraId="15452E13" w14:textId="4743CD58" w:rsidR="00970904" w:rsidRPr="00A614B4" w:rsidRDefault="00970904" w:rsidP="00970904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</w:rPr>
              <w:t>субъект малого и среднего предпринимательства осуществляет экспортную деятельность;</w:t>
            </w:r>
          </w:p>
        </w:tc>
        <w:tc>
          <w:tcPr>
            <w:tcW w:w="2835" w:type="dxa"/>
          </w:tcPr>
          <w:p w14:paraId="67BED6FC" w14:textId="22D59959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 xml:space="preserve">в размере ключевой ставки Банка России, установленной на дату заключения договора микрозайма, но не более </w:t>
            </w:r>
            <w:r w:rsidR="004C4E2F">
              <w:rPr>
                <w:rFonts w:cs="Times New Roman"/>
                <w:szCs w:val="24"/>
              </w:rPr>
              <w:t>9,5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1A055AF5" w14:textId="5EA47F91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0310D199" w14:textId="0836081C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</w:t>
            </w:r>
            <w:r w:rsidR="004C4E2F">
              <w:rPr>
                <w:rFonts w:cs="Times New Roman"/>
                <w:szCs w:val="24"/>
              </w:rPr>
              <w:t>1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5A7F2A7D" w14:textId="1F4A5E4F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</w:tr>
      <w:tr w:rsidR="00970904" w:rsidRPr="00A614B4" w14:paraId="4C030D71" w14:textId="77777777" w:rsidTr="001D5AD4">
        <w:tc>
          <w:tcPr>
            <w:tcW w:w="704" w:type="dxa"/>
          </w:tcPr>
          <w:p w14:paraId="2BB689C0" w14:textId="3400A5E8" w:rsidR="00970904" w:rsidRPr="00A614B4" w:rsidRDefault="00970904" w:rsidP="00970904">
            <w:pPr>
              <w:rPr>
                <w:rFonts w:cs="Times New Roman"/>
                <w:szCs w:val="24"/>
                <w:lang w:val="en-US"/>
              </w:rPr>
            </w:pPr>
            <w:r w:rsidRPr="00A614B4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8647" w:type="dxa"/>
          </w:tcPr>
          <w:p w14:paraId="14CF4845" w14:textId="2FC091E9" w:rsidR="00970904" w:rsidRPr="00A614B4" w:rsidRDefault="00970904" w:rsidP="00970904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</w:rPr>
              <w:t>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или складочном капитале хозяйственного товарищества составляет не менее 50% либо не менее чем 50% голосующих акций акционерного общества;</w:t>
            </w:r>
          </w:p>
        </w:tc>
        <w:tc>
          <w:tcPr>
            <w:tcW w:w="2835" w:type="dxa"/>
          </w:tcPr>
          <w:p w14:paraId="1AB9C140" w14:textId="271C40E0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 xml:space="preserve">в размере ключевой ставки Банка России, установленной на дату заключения договора микрозайма, но не более </w:t>
            </w:r>
            <w:r w:rsidR="004C4E2F">
              <w:rPr>
                <w:rFonts w:cs="Times New Roman"/>
                <w:szCs w:val="24"/>
              </w:rPr>
              <w:t>9,5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6F143769" w14:textId="4F5F6BDC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FD81923" w14:textId="2ECF33D4" w:rsidR="00970904" w:rsidRPr="00970904" w:rsidRDefault="00970904" w:rsidP="0097090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</w:t>
            </w:r>
            <w:r w:rsidR="004C4E2F">
              <w:rPr>
                <w:rFonts w:cs="Times New Roman"/>
                <w:szCs w:val="24"/>
              </w:rPr>
              <w:t>1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759EA7C2" w14:textId="63376986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</w:tr>
      <w:tr w:rsidR="00E9783E" w:rsidRPr="00A614B4" w14:paraId="117151C9" w14:textId="77777777" w:rsidTr="001D5AD4">
        <w:tc>
          <w:tcPr>
            <w:tcW w:w="704" w:type="dxa"/>
          </w:tcPr>
          <w:p w14:paraId="7A267725" w14:textId="159B2D83" w:rsidR="00E9783E" w:rsidRPr="00A614B4" w:rsidRDefault="00E9783E" w:rsidP="00E9783E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8647" w:type="dxa"/>
          </w:tcPr>
          <w:p w14:paraId="30B5C585" w14:textId="7D2DB88D" w:rsidR="00E9783E" w:rsidRPr="00A614B4" w:rsidRDefault="00E9783E" w:rsidP="00E9783E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69773F">
              <w:rPr>
                <w:rFonts w:cs="Times New Roman"/>
                <w:color w:val="22272F"/>
                <w:szCs w:val="24"/>
              </w:rPr>
              <w:t xml:space="preserve">физическое лицо является женщиной, применяющей специальный налоговый режим </w:t>
            </w:r>
            <w:r>
              <w:rPr>
                <w:rFonts w:cs="Times New Roman"/>
                <w:color w:val="22272F"/>
                <w:szCs w:val="24"/>
              </w:rPr>
              <w:t>«</w:t>
            </w:r>
            <w:r w:rsidRPr="0069773F">
              <w:rPr>
                <w:rFonts w:cs="Times New Roman"/>
                <w:color w:val="22272F"/>
                <w:szCs w:val="24"/>
              </w:rPr>
              <w:t>Налог на профессиональный доход</w:t>
            </w:r>
            <w:r>
              <w:rPr>
                <w:rFonts w:cs="Times New Roman"/>
                <w:color w:val="22272F"/>
                <w:szCs w:val="24"/>
              </w:rPr>
              <w:t>»</w:t>
            </w:r>
            <w:r w:rsidRPr="0069773F">
              <w:rPr>
                <w:rFonts w:cs="Times New Roman"/>
                <w:color w:val="22272F"/>
                <w:szCs w:val="24"/>
              </w:rPr>
              <w:t>;</w:t>
            </w:r>
          </w:p>
        </w:tc>
        <w:tc>
          <w:tcPr>
            <w:tcW w:w="2835" w:type="dxa"/>
          </w:tcPr>
          <w:p w14:paraId="48675B8E" w14:textId="5E0E01BE" w:rsidR="00E9783E" w:rsidRPr="00A614B4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5%</w:t>
            </w:r>
          </w:p>
        </w:tc>
        <w:tc>
          <w:tcPr>
            <w:tcW w:w="2693" w:type="dxa"/>
          </w:tcPr>
          <w:p w14:paraId="40302111" w14:textId="5A65AE10" w:rsidR="00E9783E" w:rsidRPr="00A614B4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6,5%</w:t>
            </w:r>
          </w:p>
        </w:tc>
      </w:tr>
      <w:tr w:rsidR="00E9783E" w:rsidRPr="00A614B4" w14:paraId="7ED4403F" w14:textId="77777777" w:rsidTr="001D5AD4">
        <w:tc>
          <w:tcPr>
            <w:tcW w:w="704" w:type="dxa"/>
          </w:tcPr>
          <w:p w14:paraId="1645CADA" w14:textId="582BAFC4" w:rsidR="00E9783E" w:rsidRDefault="00E9783E" w:rsidP="00E9783E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8647" w:type="dxa"/>
          </w:tcPr>
          <w:p w14:paraId="0E83C120" w14:textId="1F02C513" w:rsidR="00E9783E" w:rsidRPr="0069773F" w:rsidRDefault="00E9783E" w:rsidP="00E9783E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69773F">
              <w:rPr>
                <w:rFonts w:cs="Times New Roman"/>
                <w:color w:val="22272F"/>
                <w:szCs w:val="24"/>
              </w:rPr>
              <w:t>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(фермерским) хозяйством в соответствии с </w:t>
            </w:r>
            <w:hyperlink r:id="rId8" w:anchor="/document/10105638/entry/0" w:history="1">
              <w:r w:rsidRPr="0069773F">
                <w:rPr>
                  <w:rStyle w:val="a4"/>
                  <w:rFonts w:cs="Times New Roman"/>
                  <w:color w:val="3272C0"/>
                  <w:szCs w:val="24"/>
                </w:rPr>
                <w:t>Федеральным законом</w:t>
              </w:r>
            </w:hyperlink>
            <w:r w:rsidRPr="0069773F">
              <w:rPr>
                <w:rFonts w:cs="Times New Roman"/>
                <w:color w:val="22272F"/>
                <w:szCs w:val="24"/>
              </w:rPr>
              <w:t xml:space="preserve"> от 8 декабря 1995 г. N 193-ФЗ </w:t>
            </w:r>
            <w:r>
              <w:rPr>
                <w:rFonts w:cs="Times New Roman"/>
                <w:color w:val="22272F"/>
                <w:szCs w:val="24"/>
              </w:rPr>
              <w:t>«</w:t>
            </w:r>
            <w:r w:rsidRPr="0069773F">
              <w:rPr>
                <w:rFonts w:cs="Times New Roman"/>
                <w:color w:val="22272F"/>
                <w:szCs w:val="24"/>
              </w:rPr>
              <w:t>О сельскохозяйственной кооперации</w:t>
            </w:r>
            <w:r>
              <w:rPr>
                <w:rFonts w:cs="Times New Roman"/>
                <w:color w:val="22272F"/>
                <w:szCs w:val="24"/>
              </w:rPr>
              <w:t>»</w:t>
            </w:r>
            <w:r w:rsidRPr="0069773F">
              <w:rPr>
                <w:rFonts w:cs="Times New Roman"/>
                <w:color w:val="22272F"/>
                <w:szCs w:val="24"/>
              </w:rPr>
              <w:t>;</w:t>
            </w:r>
          </w:p>
        </w:tc>
        <w:tc>
          <w:tcPr>
            <w:tcW w:w="2835" w:type="dxa"/>
          </w:tcPr>
          <w:p w14:paraId="6F949761" w14:textId="6BD5E852" w:rsidR="00E9783E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5%</w:t>
            </w:r>
          </w:p>
        </w:tc>
        <w:tc>
          <w:tcPr>
            <w:tcW w:w="2693" w:type="dxa"/>
          </w:tcPr>
          <w:p w14:paraId="32804B44" w14:textId="234B68AE" w:rsidR="00E9783E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6,5%</w:t>
            </w:r>
          </w:p>
        </w:tc>
      </w:tr>
      <w:tr w:rsidR="004C4E2F" w:rsidRPr="00A614B4" w14:paraId="54BA733B" w14:textId="77777777" w:rsidTr="001D5AD4">
        <w:tc>
          <w:tcPr>
            <w:tcW w:w="704" w:type="dxa"/>
          </w:tcPr>
          <w:p w14:paraId="22366E56" w14:textId="4E1EA0E4" w:rsidR="004C4E2F" w:rsidRPr="00A614B4" w:rsidRDefault="004C4E2F" w:rsidP="004C4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647" w:type="dxa"/>
          </w:tcPr>
          <w:p w14:paraId="1D33A7FF" w14:textId="7EBF9D56" w:rsidR="004C4E2F" w:rsidRPr="00A614B4" w:rsidRDefault="004C4E2F" w:rsidP="004C4E2F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A614B4">
              <w:rPr>
                <w:rFonts w:cs="Times New Roman"/>
                <w:color w:val="22272F"/>
                <w:szCs w:val="24"/>
              </w:rPr>
              <w:t>субъект малого и среднего предпринимательства 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физическое лицо до 35 лет, применяющее специальный налоговый режим «Налог на профессиональный доход»;</w:t>
            </w:r>
          </w:p>
        </w:tc>
        <w:tc>
          <w:tcPr>
            <w:tcW w:w="2835" w:type="dxa"/>
          </w:tcPr>
          <w:p w14:paraId="5B77C657" w14:textId="77777777" w:rsidR="004C4E2F" w:rsidRPr="00970904" w:rsidRDefault="004C4E2F" w:rsidP="004C4E2F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 xml:space="preserve">в размере ключевой ставки Банка России, установленной на дату заключения договора микрозайма, но не более </w:t>
            </w:r>
            <w:r>
              <w:rPr>
                <w:rFonts w:cs="Times New Roman"/>
                <w:szCs w:val="24"/>
              </w:rPr>
              <w:t>9,5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61C09170" w14:textId="32FAD2DA" w:rsidR="004C4E2F" w:rsidRPr="00A614B4" w:rsidRDefault="004C4E2F" w:rsidP="004C4E2F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478EC4A0" w14:textId="77777777" w:rsidR="004C4E2F" w:rsidRPr="00970904" w:rsidRDefault="004C4E2F" w:rsidP="004C4E2F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</w:t>
            </w:r>
            <w:r>
              <w:rPr>
                <w:rFonts w:cs="Times New Roman"/>
                <w:szCs w:val="24"/>
              </w:rPr>
              <w:t>1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3398718C" w14:textId="1D00ECF2" w:rsidR="004C4E2F" w:rsidRPr="00A614B4" w:rsidRDefault="004C4E2F" w:rsidP="004C4E2F">
            <w:pPr>
              <w:rPr>
                <w:rFonts w:cs="Times New Roman"/>
                <w:szCs w:val="24"/>
              </w:rPr>
            </w:pPr>
          </w:p>
        </w:tc>
      </w:tr>
      <w:tr w:rsidR="00E9783E" w:rsidRPr="00A614B4" w14:paraId="53FDF349" w14:textId="77777777" w:rsidTr="001D5AD4">
        <w:tc>
          <w:tcPr>
            <w:tcW w:w="704" w:type="dxa"/>
          </w:tcPr>
          <w:p w14:paraId="025816C8" w14:textId="6465571E" w:rsidR="00E9783E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11</w:t>
            </w:r>
          </w:p>
        </w:tc>
        <w:tc>
          <w:tcPr>
            <w:tcW w:w="8647" w:type="dxa"/>
          </w:tcPr>
          <w:p w14:paraId="086EA770" w14:textId="1ECC07AC" w:rsidR="00E9783E" w:rsidRPr="00A614B4" w:rsidRDefault="00E9783E" w:rsidP="00E9783E">
            <w:pPr>
              <w:jc w:val="both"/>
              <w:rPr>
                <w:rFonts w:cs="Times New Roman"/>
                <w:color w:val="22272F"/>
                <w:szCs w:val="24"/>
              </w:rPr>
            </w:pPr>
            <w:r w:rsidRPr="0069773F">
              <w:rPr>
                <w:rFonts w:cs="Times New Roman"/>
                <w:color w:val="22272F"/>
                <w:szCs w:val="24"/>
              </w:rPr>
              <w:t xml:space="preserve">физическое лицо, применяющее специальный налоговый режим </w:t>
            </w:r>
            <w:r>
              <w:rPr>
                <w:rFonts w:cs="Times New Roman"/>
                <w:color w:val="22272F"/>
                <w:szCs w:val="24"/>
              </w:rPr>
              <w:t>«</w:t>
            </w:r>
            <w:r w:rsidRPr="0069773F">
              <w:rPr>
                <w:rFonts w:cs="Times New Roman"/>
                <w:color w:val="22272F"/>
                <w:szCs w:val="24"/>
              </w:rPr>
              <w:t>Налог на профессиональный доход</w:t>
            </w:r>
            <w:r>
              <w:rPr>
                <w:rFonts w:cs="Times New Roman"/>
                <w:color w:val="22272F"/>
                <w:szCs w:val="24"/>
              </w:rPr>
              <w:t>»</w:t>
            </w:r>
            <w:r w:rsidRPr="0069773F">
              <w:rPr>
                <w:rFonts w:cs="Times New Roman"/>
                <w:color w:val="22272F"/>
                <w:szCs w:val="24"/>
              </w:rPr>
              <w:t xml:space="preserve">, является резидентом бизнес-инкубатора (за исключением бизнес-инкубаторов инновационного типа), коворкинга, расположенного в помещениях центра </w:t>
            </w:r>
            <w:r>
              <w:rPr>
                <w:rFonts w:cs="Times New Roman"/>
                <w:color w:val="22272F"/>
                <w:szCs w:val="24"/>
              </w:rPr>
              <w:t>«</w:t>
            </w:r>
            <w:r w:rsidRPr="0069773F">
              <w:rPr>
                <w:rFonts w:cs="Times New Roman"/>
                <w:color w:val="22272F"/>
                <w:szCs w:val="24"/>
              </w:rPr>
              <w:t>Мой бизнес</w:t>
            </w:r>
            <w:r>
              <w:rPr>
                <w:rFonts w:cs="Times New Roman"/>
                <w:color w:val="22272F"/>
                <w:szCs w:val="24"/>
              </w:rPr>
              <w:t>»</w:t>
            </w:r>
            <w:r w:rsidRPr="0069773F">
              <w:rPr>
                <w:rFonts w:cs="Times New Roman"/>
                <w:color w:val="22272F"/>
                <w:szCs w:val="24"/>
              </w:rPr>
              <w:t>, и включено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2835" w:type="dxa"/>
          </w:tcPr>
          <w:p w14:paraId="181A30AF" w14:textId="144F08EF" w:rsidR="00E9783E" w:rsidRPr="00A614B4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5%</w:t>
            </w:r>
          </w:p>
        </w:tc>
        <w:tc>
          <w:tcPr>
            <w:tcW w:w="2693" w:type="dxa"/>
          </w:tcPr>
          <w:p w14:paraId="3FCA6E80" w14:textId="37167C30" w:rsidR="00E9783E" w:rsidRPr="00A614B4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6,5%</w:t>
            </w:r>
          </w:p>
        </w:tc>
      </w:tr>
      <w:tr w:rsidR="00E9783E" w:rsidRPr="00A614B4" w14:paraId="0ADEE20E" w14:textId="77777777" w:rsidTr="001D5AD4">
        <w:tc>
          <w:tcPr>
            <w:tcW w:w="704" w:type="dxa"/>
          </w:tcPr>
          <w:p w14:paraId="43C3A3FA" w14:textId="08E2EC2B" w:rsidR="00E9783E" w:rsidRPr="00A614B4" w:rsidRDefault="00E9783E" w:rsidP="00E97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8647" w:type="dxa"/>
          </w:tcPr>
          <w:p w14:paraId="43768928" w14:textId="18261E6C" w:rsidR="00E9783E" w:rsidRPr="00A614B4" w:rsidRDefault="00E9783E" w:rsidP="00E9783E">
            <w:pPr>
              <w:pStyle w:val="s1"/>
              <w:jc w:val="both"/>
              <w:rPr>
                <w:color w:val="22272F"/>
              </w:rPr>
            </w:pPr>
            <w:r w:rsidRPr="00A614B4">
              <w:rPr>
                <w:color w:val="22272F"/>
              </w:rPr>
              <w:t>субъект малого и среднего предпринимательства и физические лица, применяющие специальный налоговый режим «Налог на профессиональный доход», осуществляет следующие виды деятельности в соответствии с </w:t>
            </w:r>
            <w:hyperlink r:id="rId9" w:anchor="/document/70650726/entry/0" w:history="1">
              <w:r w:rsidRPr="00A614B4">
                <w:rPr>
                  <w:rStyle w:val="a4"/>
                  <w:color w:val="3272C0"/>
                </w:rPr>
                <w:t>Общероссийским классификатором</w:t>
              </w:r>
            </w:hyperlink>
            <w:r w:rsidRPr="00A614B4">
              <w:rPr>
                <w:color w:val="22272F"/>
              </w:rPr>
              <w:t xml:space="preserve"> видов экономической деятельности (ОК 029-2014 (КДЕС Ред. 2) (далее - Общероссийский классификатор видов экономической деятельности): </w:t>
            </w:r>
          </w:p>
        </w:tc>
        <w:tc>
          <w:tcPr>
            <w:tcW w:w="2835" w:type="dxa"/>
          </w:tcPr>
          <w:p w14:paraId="3578AD7B" w14:textId="77777777" w:rsidR="00E9783E" w:rsidRPr="00A614B4" w:rsidRDefault="00E9783E" w:rsidP="00E9783E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1A41B60" w14:textId="77777777" w:rsidR="00E9783E" w:rsidRPr="00A614B4" w:rsidRDefault="00E9783E" w:rsidP="00E9783E">
            <w:pPr>
              <w:rPr>
                <w:rFonts w:cs="Times New Roman"/>
                <w:szCs w:val="24"/>
              </w:rPr>
            </w:pPr>
          </w:p>
        </w:tc>
      </w:tr>
      <w:tr w:rsidR="00970904" w:rsidRPr="00A614B4" w14:paraId="18855DCD" w14:textId="77777777" w:rsidTr="001D5AD4">
        <w:tc>
          <w:tcPr>
            <w:tcW w:w="704" w:type="dxa"/>
          </w:tcPr>
          <w:p w14:paraId="76614E46" w14:textId="557E9CB6" w:rsidR="00970904" w:rsidRPr="00A614B4" w:rsidRDefault="00970904" w:rsidP="0097090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</w:t>
            </w:r>
            <w:r w:rsidRPr="00A614B4">
              <w:rPr>
                <w:rFonts w:cs="Times New Roman"/>
                <w:szCs w:val="24"/>
                <w:lang w:val="en-US"/>
              </w:rPr>
              <w:t>/1</w:t>
            </w:r>
          </w:p>
        </w:tc>
        <w:tc>
          <w:tcPr>
            <w:tcW w:w="8647" w:type="dxa"/>
          </w:tcPr>
          <w:p w14:paraId="0E04C420" w14:textId="013CC695" w:rsidR="00970904" w:rsidRPr="00A614B4" w:rsidRDefault="00970904" w:rsidP="00970904">
            <w:pPr>
              <w:pStyle w:val="s1"/>
              <w:jc w:val="both"/>
              <w:rPr>
                <w:color w:val="22272F"/>
              </w:rPr>
            </w:pPr>
            <w:r w:rsidRPr="00A614B4">
              <w:rPr>
                <w:color w:val="22272F"/>
              </w:rPr>
              <w:t>обрабатывающие производства (в рамках </w:t>
            </w:r>
            <w:hyperlink r:id="rId10" w:anchor="/document/70650726/entry/300" w:history="1">
              <w:r w:rsidRPr="00A614B4">
                <w:rPr>
                  <w:rStyle w:val="a4"/>
                  <w:color w:val="3272C0"/>
                </w:rPr>
                <w:t>раздела С</w:t>
              </w:r>
            </w:hyperlink>
            <w:r w:rsidRPr="00A614B4">
              <w:rPr>
                <w:color w:val="22272F"/>
              </w:rPr>
              <w:t> «Обрабатывающие производства» Общероссийского классификатора видов экономической деятельности)</w:t>
            </w:r>
            <w:r w:rsidR="00ED4F45">
              <w:rPr>
                <w:color w:val="22272F"/>
              </w:rPr>
              <w:t>:</w:t>
            </w:r>
          </w:p>
        </w:tc>
        <w:tc>
          <w:tcPr>
            <w:tcW w:w="2835" w:type="dxa"/>
          </w:tcPr>
          <w:p w14:paraId="67E4C5D5" w14:textId="7CF3CBED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4E865DC9" w14:textId="3C96D2ED" w:rsidR="00970904" w:rsidRPr="00A614B4" w:rsidRDefault="00970904" w:rsidP="00970904">
            <w:pPr>
              <w:rPr>
                <w:rFonts w:cs="Times New Roman"/>
                <w:szCs w:val="24"/>
              </w:rPr>
            </w:pPr>
          </w:p>
        </w:tc>
      </w:tr>
      <w:tr w:rsidR="00654354" w:rsidRPr="00A614B4" w14:paraId="5EC51C7F" w14:textId="77777777" w:rsidTr="001D5AD4">
        <w:tc>
          <w:tcPr>
            <w:tcW w:w="704" w:type="dxa"/>
          </w:tcPr>
          <w:p w14:paraId="53B1A75B" w14:textId="77777777" w:rsidR="00654354" w:rsidRDefault="00654354" w:rsidP="00654354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14:paraId="616E2354" w14:textId="61E6BAB3" w:rsidR="00654354" w:rsidRPr="001D5AD4" w:rsidRDefault="00654354" w:rsidP="00654354">
            <w:pPr>
              <w:pStyle w:val="s1"/>
              <w:jc w:val="both"/>
              <w:rPr>
                <w:color w:val="22272F"/>
              </w:rPr>
            </w:pPr>
            <w:r w:rsidRPr="001D5AD4">
              <w:rPr>
                <w:color w:val="22272F"/>
              </w:rPr>
              <w:t xml:space="preserve">- для микропредприятий </w:t>
            </w:r>
          </w:p>
        </w:tc>
        <w:tc>
          <w:tcPr>
            <w:tcW w:w="2835" w:type="dxa"/>
          </w:tcPr>
          <w:p w14:paraId="594E29FA" w14:textId="46B7C405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8%</w:t>
            </w:r>
          </w:p>
        </w:tc>
        <w:tc>
          <w:tcPr>
            <w:tcW w:w="2693" w:type="dxa"/>
          </w:tcPr>
          <w:p w14:paraId="26AD3B35" w14:textId="12E7E171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9,5%</w:t>
            </w:r>
          </w:p>
        </w:tc>
      </w:tr>
      <w:tr w:rsidR="00654354" w:rsidRPr="00A614B4" w14:paraId="23CD729C" w14:textId="77777777" w:rsidTr="001D5AD4">
        <w:tc>
          <w:tcPr>
            <w:tcW w:w="704" w:type="dxa"/>
          </w:tcPr>
          <w:p w14:paraId="4F23212E" w14:textId="77777777" w:rsidR="00654354" w:rsidRDefault="00654354" w:rsidP="00654354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14:paraId="11BCB795" w14:textId="47954321" w:rsidR="00654354" w:rsidRPr="001D5AD4" w:rsidRDefault="00654354" w:rsidP="00654354">
            <w:pPr>
              <w:pStyle w:val="s1"/>
              <w:jc w:val="both"/>
              <w:rPr>
                <w:color w:val="22272F"/>
              </w:rPr>
            </w:pPr>
            <w:r w:rsidRPr="001D5AD4">
              <w:rPr>
                <w:color w:val="22272F"/>
              </w:rPr>
              <w:t xml:space="preserve">- для малых предприятий </w:t>
            </w:r>
          </w:p>
        </w:tc>
        <w:tc>
          <w:tcPr>
            <w:tcW w:w="2835" w:type="dxa"/>
          </w:tcPr>
          <w:p w14:paraId="0FDB88C1" w14:textId="64C0558F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9,5%</w:t>
            </w:r>
          </w:p>
        </w:tc>
        <w:tc>
          <w:tcPr>
            <w:tcW w:w="2693" w:type="dxa"/>
          </w:tcPr>
          <w:p w14:paraId="7419FB5F" w14:textId="419F40EA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11%</w:t>
            </w:r>
          </w:p>
        </w:tc>
      </w:tr>
      <w:tr w:rsidR="00654354" w:rsidRPr="00A614B4" w14:paraId="45D7F691" w14:textId="77777777" w:rsidTr="001D5AD4">
        <w:tc>
          <w:tcPr>
            <w:tcW w:w="704" w:type="dxa"/>
          </w:tcPr>
          <w:p w14:paraId="1665F430" w14:textId="77777777" w:rsidR="00654354" w:rsidRDefault="00654354" w:rsidP="00654354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14:paraId="60558E3B" w14:textId="32F6263D" w:rsidR="00654354" w:rsidRPr="001D5AD4" w:rsidRDefault="00654354" w:rsidP="00654354">
            <w:pPr>
              <w:pStyle w:val="s1"/>
              <w:jc w:val="both"/>
              <w:rPr>
                <w:color w:val="22272F"/>
              </w:rPr>
            </w:pPr>
            <w:r w:rsidRPr="001D5AD4">
              <w:rPr>
                <w:color w:val="22272F"/>
              </w:rPr>
              <w:t xml:space="preserve">- для средних </w:t>
            </w:r>
            <w:r w:rsidR="00E020B4" w:rsidRPr="001D5AD4">
              <w:rPr>
                <w:color w:val="22272F"/>
              </w:rPr>
              <w:t>предприятий</w:t>
            </w:r>
          </w:p>
        </w:tc>
        <w:tc>
          <w:tcPr>
            <w:tcW w:w="2835" w:type="dxa"/>
          </w:tcPr>
          <w:p w14:paraId="4D3E617F" w14:textId="158A356A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11%</w:t>
            </w:r>
          </w:p>
        </w:tc>
        <w:tc>
          <w:tcPr>
            <w:tcW w:w="2693" w:type="dxa"/>
          </w:tcPr>
          <w:p w14:paraId="6D2F2CD6" w14:textId="722FE644" w:rsidR="00654354" w:rsidRPr="001D5AD4" w:rsidRDefault="00654354" w:rsidP="00ED4F45">
            <w:pPr>
              <w:jc w:val="both"/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11%</w:t>
            </w:r>
          </w:p>
        </w:tc>
      </w:tr>
      <w:tr w:rsidR="00654354" w:rsidRPr="00A614B4" w14:paraId="32CA75EE" w14:textId="77777777" w:rsidTr="001D5AD4">
        <w:tc>
          <w:tcPr>
            <w:tcW w:w="704" w:type="dxa"/>
          </w:tcPr>
          <w:p w14:paraId="0764E74D" w14:textId="72170371" w:rsidR="00654354" w:rsidRPr="00A614B4" w:rsidRDefault="00ED7F36" w:rsidP="0065435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</w:t>
            </w:r>
            <w:r w:rsidR="00654354" w:rsidRPr="00A614B4">
              <w:rPr>
                <w:rFonts w:cs="Times New Roman"/>
                <w:szCs w:val="24"/>
                <w:lang w:val="en-US"/>
              </w:rPr>
              <w:t>/2</w:t>
            </w:r>
          </w:p>
        </w:tc>
        <w:tc>
          <w:tcPr>
            <w:tcW w:w="8647" w:type="dxa"/>
          </w:tcPr>
          <w:p w14:paraId="450A39FB" w14:textId="61C67D44" w:rsidR="00654354" w:rsidRPr="00A614B4" w:rsidRDefault="00654354" w:rsidP="00654354">
            <w:pPr>
              <w:pStyle w:val="s1"/>
              <w:jc w:val="both"/>
              <w:rPr>
                <w:color w:val="22272F"/>
              </w:rPr>
            </w:pPr>
            <w:r w:rsidRPr="00A614B4">
              <w:rPr>
                <w:color w:val="22272F"/>
              </w:rPr>
              <w:t>деятельность гостиниц и предприятий общественного питания (в рамках </w:t>
            </w:r>
            <w:hyperlink r:id="rId11" w:anchor="/document/70650726/entry/900" w:history="1">
              <w:r w:rsidRPr="00A614B4">
                <w:rPr>
                  <w:rStyle w:val="a4"/>
                  <w:color w:val="3272C0"/>
                </w:rPr>
                <w:t>раздела I</w:t>
              </w:r>
            </w:hyperlink>
            <w:r w:rsidRPr="00A614B4">
              <w:rPr>
                <w:color w:val="22272F"/>
              </w:rPr>
              <w:t xml:space="preserve"> «Деятельность гостиниц и предприятий общественного питания» Общероссийского классификатора видов экономической деятельности); </w:t>
            </w:r>
          </w:p>
        </w:tc>
        <w:tc>
          <w:tcPr>
            <w:tcW w:w="2835" w:type="dxa"/>
          </w:tcPr>
          <w:p w14:paraId="5392D7CD" w14:textId="77777777" w:rsidR="00654354" w:rsidRPr="00970904" w:rsidRDefault="00654354" w:rsidP="0065435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 xml:space="preserve">в размере ключевой ставки Банка России, установленной на дату заключения договора микрозайма, но не более </w:t>
            </w:r>
            <w:r>
              <w:rPr>
                <w:rFonts w:cs="Times New Roman"/>
                <w:szCs w:val="24"/>
              </w:rPr>
              <w:t>9,5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345F3730" w14:textId="3712494D" w:rsidR="00654354" w:rsidRPr="00A614B4" w:rsidRDefault="00654354" w:rsidP="00654354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4CF0301" w14:textId="77777777" w:rsidR="00654354" w:rsidRPr="00970904" w:rsidRDefault="00654354" w:rsidP="00654354">
            <w:pPr>
              <w:jc w:val="both"/>
              <w:rPr>
                <w:rFonts w:cs="Times New Roman"/>
                <w:szCs w:val="24"/>
              </w:rPr>
            </w:pPr>
            <w:r w:rsidRPr="00970904">
              <w:rPr>
                <w:rFonts w:cs="Times New Roman"/>
                <w:szCs w:val="24"/>
              </w:rPr>
              <w:t>в размере ключевой ставки Банка России, установленной на дату заключения договора микрозайма, но не более 1</w:t>
            </w:r>
            <w:r>
              <w:rPr>
                <w:rFonts w:cs="Times New Roman"/>
                <w:szCs w:val="24"/>
              </w:rPr>
              <w:t>1</w:t>
            </w:r>
            <w:r w:rsidRPr="00970904">
              <w:rPr>
                <w:rFonts w:cs="Times New Roman"/>
                <w:szCs w:val="24"/>
              </w:rPr>
              <w:t>%</w:t>
            </w:r>
          </w:p>
          <w:p w14:paraId="43D50095" w14:textId="436DC297" w:rsidR="00654354" w:rsidRPr="00A614B4" w:rsidRDefault="00654354" w:rsidP="00654354">
            <w:pPr>
              <w:rPr>
                <w:rFonts w:cs="Times New Roman"/>
                <w:szCs w:val="24"/>
              </w:rPr>
            </w:pPr>
          </w:p>
        </w:tc>
      </w:tr>
      <w:tr w:rsidR="00654354" w:rsidRPr="00A614B4" w14:paraId="2321F92C" w14:textId="77777777" w:rsidTr="001D5AD4">
        <w:tc>
          <w:tcPr>
            <w:tcW w:w="704" w:type="dxa"/>
          </w:tcPr>
          <w:p w14:paraId="606A6671" w14:textId="17880338" w:rsidR="00654354" w:rsidRPr="00A614B4" w:rsidRDefault="00654354" w:rsidP="0065435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</w:t>
            </w:r>
            <w:r w:rsidRPr="00A614B4">
              <w:rPr>
                <w:rFonts w:cs="Times New Roman"/>
                <w:szCs w:val="24"/>
                <w:lang w:val="en-US"/>
              </w:rPr>
              <w:t>/3</w:t>
            </w:r>
          </w:p>
        </w:tc>
        <w:tc>
          <w:tcPr>
            <w:tcW w:w="8647" w:type="dxa"/>
          </w:tcPr>
          <w:p w14:paraId="6CE8D936" w14:textId="100164D1" w:rsidR="00654354" w:rsidRPr="00A614B4" w:rsidRDefault="00654354" w:rsidP="00654354">
            <w:pPr>
              <w:pStyle w:val="s1"/>
              <w:jc w:val="both"/>
              <w:rPr>
                <w:color w:val="22272F"/>
              </w:rPr>
            </w:pPr>
            <w:r w:rsidRPr="00A614B4">
              <w:rPr>
                <w:color w:val="22272F"/>
              </w:rPr>
              <w:t>деятельность в области информации и связи (в рамках </w:t>
            </w:r>
            <w:hyperlink r:id="rId12" w:anchor="/document/70650726/entry/1000" w:history="1">
              <w:r w:rsidRPr="00A614B4">
                <w:rPr>
                  <w:rStyle w:val="a4"/>
                  <w:color w:val="3272C0"/>
                </w:rPr>
                <w:t>раздела J</w:t>
              </w:r>
            </w:hyperlink>
            <w:r w:rsidRPr="00A614B4">
              <w:rPr>
                <w:color w:val="22272F"/>
              </w:rPr>
              <w:t xml:space="preserve"> «Деятельность в области информации и связи» Общероссийского классификатора видов экономической деятельности); </w:t>
            </w:r>
          </w:p>
        </w:tc>
        <w:tc>
          <w:tcPr>
            <w:tcW w:w="2835" w:type="dxa"/>
          </w:tcPr>
          <w:p w14:paraId="3BE1D67E" w14:textId="4A81B662" w:rsidR="00654354" w:rsidRPr="00A614B4" w:rsidRDefault="00654354" w:rsidP="00654354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5 %</w:t>
            </w:r>
          </w:p>
        </w:tc>
        <w:tc>
          <w:tcPr>
            <w:tcW w:w="2693" w:type="dxa"/>
          </w:tcPr>
          <w:p w14:paraId="61EE6C93" w14:textId="5820517F" w:rsidR="00654354" w:rsidRPr="00A614B4" w:rsidRDefault="00654354" w:rsidP="00654354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6,5%</w:t>
            </w:r>
          </w:p>
        </w:tc>
      </w:tr>
      <w:tr w:rsidR="00654354" w:rsidRPr="00A614B4" w14:paraId="633FF4A9" w14:textId="77777777" w:rsidTr="001D5AD4">
        <w:tc>
          <w:tcPr>
            <w:tcW w:w="704" w:type="dxa"/>
          </w:tcPr>
          <w:p w14:paraId="77156735" w14:textId="67F55071" w:rsidR="00654354" w:rsidRPr="00A614B4" w:rsidRDefault="00654354" w:rsidP="0065435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</w:t>
            </w:r>
            <w:r w:rsidRPr="00A614B4">
              <w:rPr>
                <w:rFonts w:cs="Times New Roman"/>
                <w:szCs w:val="24"/>
                <w:lang w:val="en-US"/>
              </w:rPr>
              <w:t>/4</w:t>
            </w:r>
          </w:p>
        </w:tc>
        <w:tc>
          <w:tcPr>
            <w:tcW w:w="8647" w:type="dxa"/>
          </w:tcPr>
          <w:p w14:paraId="1027A1DA" w14:textId="048A28CA" w:rsidR="00654354" w:rsidRPr="00A614B4" w:rsidRDefault="00654354" w:rsidP="00654354">
            <w:pPr>
              <w:pStyle w:val="s1"/>
              <w:jc w:val="both"/>
              <w:rPr>
                <w:color w:val="22272F"/>
              </w:rPr>
            </w:pPr>
            <w:r w:rsidRPr="00A614B4">
              <w:rPr>
                <w:color w:val="22272F"/>
              </w:rPr>
              <w:t>деятельность профессиональная, научная и техническая (в рамках </w:t>
            </w:r>
            <w:hyperlink r:id="rId13" w:anchor="/document/70650726/entry/1300" w:history="1">
              <w:r w:rsidRPr="00A614B4">
                <w:rPr>
                  <w:rStyle w:val="a4"/>
                  <w:color w:val="3272C0"/>
                </w:rPr>
                <w:t>раздела М</w:t>
              </w:r>
            </w:hyperlink>
            <w:r w:rsidRPr="00A614B4">
              <w:rPr>
                <w:color w:val="22272F"/>
              </w:rPr>
              <w:t> «Деятельность профессиональная, научная и техническая» Общероссийского классификатора видов экономической деятельности);</w:t>
            </w:r>
          </w:p>
          <w:p w14:paraId="0B255D82" w14:textId="77777777" w:rsidR="00654354" w:rsidRPr="00A614B4" w:rsidRDefault="00654354" w:rsidP="00654354">
            <w:pPr>
              <w:rPr>
                <w:rFonts w:cs="Times New Roman"/>
                <w:color w:val="22272F"/>
                <w:szCs w:val="24"/>
              </w:rPr>
            </w:pPr>
          </w:p>
        </w:tc>
        <w:tc>
          <w:tcPr>
            <w:tcW w:w="2835" w:type="dxa"/>
          </w:tcPr>
          <w:p w14:paraId="33810471" w14:textId="4330EDCA" w:rsidR="00654354" w:rsidRPr="00A614B4" w:rsidRDefault="00654354" w:rsidP="00654354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 xml:space="preserve">1/2 ключевой ставки ЦБ на дату заключения договора микрозайма, но не </w:t>
            </w:r>
            <w:r>
              <w:rPr>
                <w:rFonts w:cs="Times New Roman"/>
                <w:szCs w:val="24"/>
              </w:rPr>
              <w:t>более 9,5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  <w:tc>
          <w:tcPr>
            <w:tcW w:w="2693" w:type="dxa"/>
          </w:tcPr>
          <w:p w14:paraId="77943013" w14:textId="116C8F06" w:rsidR="00654354" w:rsidRPr="00A614B4" w:rsidRDefault="00654354" w:rsidP="00654354">
            <w:pPr>
              <w:rPr>
                <w:rFonts w:cs="Times New Roman"/>
                <w:szCs w:val="24"/>
              </w:rPr>
            </w:pPr>
            <w:r w:rsidRPr="00A614B4">
              <w:rPr>
                <w:rFonts w:cs="Times New Roman"/>
                <w:szCs w:val="24"/>
              </w:rPr>
              <w:t xml:space="preserve">1/2 ключевой ставки ЦБ на дату заключения договора микрозайма, но не </w:t>
            </w:r>
            <w:r>
              <w:rPr>
                <w:rFonts w:cs="Times New Roman"/>
                <w:szCs w:val="24"/>
              </w:rPr>
              <w:t>более 11</w:t>
            </w:r>
            <w:r w:rsidRPr="00A614B4">
              <w:rPr>
                <w:rFonts w:cs="Times New Roman"/>
                <w:szCs w:val="24"/>
              </w:rPr>
              <w:t>%</w:t>
            </w:r>
          </w:p>
        </w:tc>
      </w:tr>
      <w:tr w:rsidR="00B3068F" w:rsidRPr="001D5AD4" w14:paraId="33C92155" w14:textId="77777777" w:rsidTr="001D5AD4">
        <w:tc>
          <w:tcPr>
            <w:tcW w:w="704" w:type="dxa"/>
          </w:tcPr>
          <w:p w14:paraId="248E839D" w14:textId="32A0A84C" w:rsidR="00B3068F" w:rsidRPr="001D5AD4" w:rsidRDefault="00B3068F" w:rsidP="00B3068F">
            <w:pPr>
              <w:rPr>
                <w:rFonts w:cs="Times New Roman"/>
                <w:szCs w:val="24"/>
                <w:lang w:val="en-US"/>
              </w:rPr>
            </w:pPr>
            <w:r w:rsidRPr="001D5AD4">
              <w:rPr>
                <w:rFonts w:cs="Times New Roman"/>
                <w:szCs w:val="24"/>
              </w:rPr>
              <w:t>12</w:t>
            </w:r>
            <w:r w:rsidRPr="001D5AD4">
              <w:rPr>
                <w:rFonts w:cs="Times New Roman"/>
                <w:szCs w:val="24"/>
                <w:lang w:val="en-US"/>
              </w:rPr>
              <w:t>/5</w:t>
            </w:r>
          </w:p>
        </w:tc>
        <w:tc>
          <w:tcPr>
            <w:tcW w:w="8647" w:type="dxa"/>
          </w:tcPr>
          <w:p w14:paraId="0A5BECDD" w14:textId="642755B3" w:rsidR="00B3068F" w:rsidRPr="001D5AD4" w:rsidRDefault="00B3068F" w:rsidP="00B3068F">
            <w:pPr>
              <w:pStyle w:val="s1"/>
              <w:jc w:val="both"/>
              <w:rPr>
                <w:color w:val="22272F"/>
              </w:rPr>
            </w:pPr>
            <w:r w:rsidRPr="001D5AD4">
              <w:rPr>
                <w:color w:val="22272F"/>
              </w:rPr>
              <w:t>в сфере туризма (в рамках </w:t>
            </w:r>
            <w:hyperlink r:id="rId14" w:anchor="/document/70650726/entry/1400" w:history="1">
              <w:r w:rsidRPr="001D5AD4">
                <w:rPr>
                  <w:rStyle w:val="a4"/>
                  <w:color w:val="3272C0"/>
                </w:rPr>
                <w:t>раздела N</w:t>
              </w:r>
            </w:hyperlink>
            <w:r w:rsidRPr="001D5AD4">
              <w:rPr>
                <w:color w:val="22272F"/>
              </w:rPr>
              <w:t> «Деятельность административная и сопутствующие услуги» Общероссийского классификатора видов экономической деятельности);</w:t>
            </w:r>
            <w:r w:rsidR="00704E04" w:rsidRPr="001D5AD4">
              <w:rPr>
                <w:color w:val="22272F"/>
              </w:rPr>
              <w:t>:</w:t>
            </w:r>
          </w:p>
        </w:tc>
        <w:tc>
          <w:tcPr>
            <w:tcW w:w="2835" w:type="dxa"/>
          </w:tcPr>
          <w:p w14:paraId="039A9110" w14:textId="5C2CB15C" w:rsidR="00B3068F" w:rsidRPr="001D5AD4" w:rsidRDefault="00B3068F" w:rsidP="00B3068F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BBBBDD2" w14:textId="71D6E56E" w:rsidR="00B3068F" w:rsidRPr="001D5AD4" w:rsidRDefault="00B3068F" w:rsidP="00B3068F">
            <w:pPr>
              <w:rPr>
                <w:rFonts w:cs="Times New Roman"/>
                <w:szCs w:val="24"/>
              </w:rPr>
            </w:pPr>
          </w:p>
        </w:tc>
      </w:tr>
      <w:tr w:rsidR="00ED7F36" w:rsidRPr="0069773F" w14:paraId="24CD0619" w14:textId="77777777" w:rsidTr="001D5AD4">
        <w:tc>
          <w:tcPr>
            <w:tcW w:w="704" w:type="dxa"/>
          </w:tcPr>
          <w:p w14:paraId="046A85E2" w14:textId="77777777" w:rsidR="00ED7F36" w:rsidRPr="001D5AD4" w:rsidRDefault="00ED7F36" w:rsidP="00ED7F36">
            <w:pPr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14:paraId="6C18C7F5" w14:textId="67C71CE1" w:rsidR="002B3001" w:rsidRPr="001D5AD4" w:rsidRDefault="002B3001" w:rsidP="002B3001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D5AD4">
              <w:rPr>
                <w:color w:val="22272F"/>
              </w:rPr>
              <w:t>ОКВЭД 77.2. «</w:t>
            </w:r>
            <w:r w:rsidRPr="001D5AD4">
              <w:rPr>
                <w:rFonts w:eastAsia="Times New Roman" w:cs="Times New Roman"/>
                <w:kern w:val="0"/>
                <w:szCs w:val="24"/>
                <w14:ligatures w14:val="none"/>
              </w:rPr>
              <w:t>Прокат и аренда предметов личного пользования и хозяйственно-бытового назначения»</w:t>
            </w:r>
          </w:p>
          <w:p w14:paraId="18E983B0" w14:textId="7EF90798" w:rsidR="002B3001" w:rsidRPr="001D5AD4" w:rsidRDefault="002B3001" w:rsidP="002B3001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D5AD4">
              <w:rPr>
                <w:color w:val="22272F"/>
              </w:rPr>
              <w:t>ОКВЭД 77.21 «</w:t>
            </w:r>
            <w:r w:rsidRPr="001D5AD4">
              <w:rPr>
                <w:rFonts w:eastAsia="Times New Roman" w:cs="Times New Roman"/>
                <w:kern w:val="0"/>
                <w:szCs w:val="24"/>
                <w14:ligatures w14:val="none"/>
              </w:rPr>
              <w:t>Прокат и аренда предметов личного пользования и хозяйственно-бытового назначения»</w:t>
            </w:r>
          </w:p>
          <w:p w14:paraId="059EED85" w14:textId="03454128" w:rsidR="002B3001" w:rsidRPr="001D5AD4" w:rsidRDefault="00ED7F36" w:rsidP="00ED7F36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D5AD4">
              <w:rPr>
                <w:color w:val="22272F"/>
              </w:rPr>
              <w:t>ОКВЭД 79 «Деятельность туристических агентств и прочих организаций, предоставляющих услуги в сфере туризма»</w:t>
            </w:r>
          </w:p>
        </w:tc>
        <w:tc>
          <w:tcPr>
            <w:tcW w:w="2835" w:type="dxa"/>
          </w:tcPr>
          <w:p w14:paraId="3D0AC68E" w14:textId="6F93380A" w:rsidR="00ED7F36" w:rsidRPr="001D5AD4" w:rsidRDefault="00ED7F36" w:rsidP="00ED7F36">
            <w:pPr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5%</w:t>
            </w:r>
          </w:p>
        </w:tc>
        <w:tc>
          <w:tcPr>
            <w:tcW w:w="2693" w:type="dxa"/>
          </w:tcPr>
          <w:p w14:paraId="61701B1D" w14:textId="7DD9D236" w:rsidR="00ED7F36" w:rsidRPr="001D5AD4" w:rsidRDefault="00ED7F36" w:rsidP="00ED7F36">
            <w:pPr>
              <w:rPr>
                <w:rFonts w:cs="Times New Roman"/>
                <w:szCs w:val="24"/>
              </w:rPr>
            </w:pPr>
            <w:r w:rsidRPr="001D5AD4">
              <w:rPr>
                <w:rFonts w:cs="Times New Roman"/>
                <w:szCs w:val="24"/>
              </w:rPr>
              <w:t>1/2 ключевой ставки ЦБ на дату заключения договора микрозайма, но не более 7 %</w:t>
            </w:r>
          </w:p>
        </w:tc>
      </w:tr>
      <w:tr w:rsidR="001D5AD4" w14:paraId="76ABB4E7" w14:textId="77777777" w:rsidTr="001D5AD4">
        <w:tc>
          <w:tcPr>
            <w:tcW w:w="709" w:type="dxa"/>
          </w:tcPr>
          <w:p w14:paraId="7B3BF199" w14:textId="77777777" w:rsidR="001D5AD4" w:rsidRDefault="001D5AD4" w:rsidP="006C3BCA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13</w:t>
            </w:r>
          </w:p>
        </w:tc>
        <w:tc>
          <w:tcPr>
            <w:tcW w:w="8647" w:type="dxa"/>
          </w:tcPr>
          <w:p w14:paraId="45B07B3C" w14:textId="77777777" w:rsidR="001D5AD4" w:rsidRPr="0069773F" w:rsidRDefault="001D5AD4" w:rsidP="006C3BCA">
            <w:pPr>
              <w:pStyle w:val="s1"/>
              <w:jc w:val="both"/>
              <w:rPr>
                <w:color w:val="22272F"/>
              </w:rPr>
            </w:pPr>
            <w:r w:rsidRPr="006A31CE">
              <w:t>Предприниматели, у которых численность работников, призванных на военную службу по мобилизации, составляет 20 и более процентов</w:t>
            </w:r>
          </w:p>
        </w:tc>
        <w:tc>
          <w:tcPr>
            <w:tcW w:w="5528" w:type="dxa"/>
            <w:gridSpan w:val="2"/>
          </w:tcPr>
          <w:p w14:paraId="1E7481FE" w14:textId="77777777" w:rsidR="001D5AD4" w:rsidRDefault="001D5AD4" w:rsidP="006C3BCA">
            <w:pPr>
              <w:jc w:val="center"/>
              <w:rPr>
                <w:rFonts w:cs="Times New Roman"/>
                <w:szCs w:val="24"/>
              </w:rPr>
            </w:pPr>
            <w:r w:rsidRPr="00066FB6">
              <w:rPr>
                <w:color w:val="212529"/>
              </w:rPr>
              <w:t>0,5</w:t>
            </w:r>
          </w:p>
        </w:tc>
      </w:tr>
      <w:tr w:rsidR="001D5AD4" w14:paraId="170F14F3" w14:textId="77777777" w:rsidTr="001D5AD4">
        <w:tc>
          <w:tcPr>
            <w:tcW w:w="709" w:type="dxa"/>
          </w:tcPr>
          <w:p w14:paraId="3447F4A2" w14:textId="77777777" w:rsidR="001D5AD4" w:rsidRDefault="001D5AD4" w:rsidP="006C3BCA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14</w:t>
            </w:r>
          </w:p>
        </w:tc>
        <w:tc>
          <w:tcPr>
            <w:tcW w:w="8647" w:type="dxa"/>
          </w:tcPr>
          <w:p w14:paraId="4780C849" w14:textId="77777777" w:rsidR="001D5AD4" w:rsidRPr="00066FB6" w:rsidRDefault="001D5AD4" w:rsidP="006C3BCA">
            <w:pPr>
              <w:jc w:val="both"/>
            </w:pPr>
            <w:r w:rsidRPr="00066FB6">
              <w:t>Предприниматели, имеющи</w:t>
            </w:r>
            <w:r>
              <w:t>е</w:t>
            </w:r>
            <w:r w:rsidRPr="00066FB6">
              <w:t xml:space="preserve"> работников, проходящих военную службу в Вооруженных Силах Российской Федерации по контракту</w:t>
            </w:r>
          </w:p>
          <w:p w14:paraId="329085C4" w14:textId="77777777" w:rsidR="001D5AD4" w:rsidRPr="00066FB6" w:rsidRDefault="001D5AD4" w:rsidP="006C3BCA">
            <w:pPr>
              <w:ind w:firstLine="709"/>
              <w:jc w:val="both"/>
              <w:rPr>
                <w:i/>
                <w:iCs/>
              </w:rPr>
            </w:pPr>
            <w:r w:rsidRPr="00066FB6">
              <w:rPr>
                <w:i/>
                <w:iCs/>
              </w:rPr>
              <w:t>СМСП, оказывающие активное содействие в наборе граждан на военную службу по контракту, при условии, что на военную службу по контракту у таких СМСП призвано:</w:t>
            </w:r>
          </w:p>
          <w:p w14:paraId="6D688399" w14:textId="77777777" w:rsidR="001D5AD4" w:rsidRPr="00066FB6" w:rsidRDefault="001D5AD4" w:rsidP="006C3BCA">
            <w:pPr>
              <w:ind w:firstLine="709"/>
              <w:jc w:val="both"/>
              <w:rPr>
                <w:i/>
                <w:iCs/>
              </w:rPr>
            </w:pPr>
            <w:r w:rsidRPr="00066FB6">
              <w:rPr>
                <w:i/>
                <w:iCs/>
              </w:rPr>
              <w:t>- не менее 30 % от количества военнообязанных работников (для микропредприятий);</w:t>
            </w:r>
          </w:p>
          <w:p w14:paraId="5D8D64CA" w14:textId="77777777" w:rsidR="001D5AD4" w:rsidRPr="00066FB6" w:rsidRDefault="001D5AD4" w:rsidP="006C3BCA">
            <w:pPr>
              <w:ind w:firstLine="709"/>
              <w:jc w:val="both"/>
              <w:rPr>
                <w:i/>
                <w:iCs/>
              </w:rPr>
            </w:pPr>
            <w:r w:rsidRPr="00066FB6">
              <w:rPr>
                <w:i/>
                <w:iCs/>
              </w:rPr>
              <w:t>- не менее 15 % от количества военнообязанных работников (для малых предприятий);</w:t>
            </w:r>
          </w:p>
          <w:p w14:paraId="14607BEB" w14:textId="77777777" w:rsidR="001D5AD4" w:rsidRPr="00BA347B" w:rsidRDefault="001D5AD4" w:rsidP="006C3BCA">
            <w:pPr>
              <w:ind w:firstLine="709"/>
              <w:jc w:val="both"/>
              <w:rPr>
                <w:i/>
                <w:iCs/>
              </w:rPr>
            </w:pPr>
            <w:r w:rsidRPr="00066FB6">
              <w:rPr>
                <w:i/>
                <w:iCs/>
              </w:rPr>
              <w:t>- не менее 10 % количества военнообязанных работников (для средних предприятий).</w:t>
            </w:r>
          </w:p>
        </w:tc>
        <w:tc>
          <w:tcPr>
            <w:tcW w:w="5528" w:type="dxa"/>
            <w:gridSpan w:val="2"/>
          </w:tcPr>
          <w:p w14:paraId="547E9460" w14:textId="77777777" w:rsidR="001D5AD4" w:rsidRDefault="001D5AD4" w:rsidP="006C3BCA">
            <w:pPr>
              <w:jc w:val="center"/>
              <w:rPr>
                <w:rFonts w:cs="Times New Roman"/>
                <w:szCs w:val="24"/>
              </w:rPr>
            </w:pPr>
            <w:r w:rsidRPr="00066FB6">
              <w:rPr>
                <w:color w:val="212529"/>
              </w:rPr>
              <w:t>0,5</w:t>
            </w:r>
          </w:p>
        </w:tc>
      </w:tr>
      <w:tr w:rsidR="001D5AD4" w14:paraId="14E0AAE2" w14:textId="77777777" w:rsidTr="001D5AD4">
        <w:tc>
          <w:tcPr>
            <w:tcW w:w="709" w:type="dxa"/>
          </w:tcPr>
          <w:p w14:paraId="38A35B3C" w14:textId="77777777" w:rsidR="001D5AD4" w:rsidRDefault="001D5AD4" w:rsidP="006C3BCA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8647" w:type="dxa"/>
          </w:tcPr>
          <w:p w14:paraId="6DEFE609" w14:textId="77777777" w:rsidR="001D5AD4" w:rsidRPr="0069773F" w:rsidRDefault="001D5AD4" w:rsidP="006C3BCA">
            <w:pPr>
              <w:pStyle w:val="s1"/>
              <w:jc w:val="both"/>
              <w:rPr>
                <w:color w:val="22272F"/>
              </w:rPr>
            </w:pPr>
            <w:r>
              <w:t>Предприниматели и самозанятые граждане, являющиеся членами семьи (супруг, супруга, мать, отец, сын, дочь) лиц,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528" w:type="dxa"/>
            <w:gridSpan w:val="2"/>
          </w:tcPr>
          <w:p w14:paraId="2758CDEC" w14:textId="77777777" w:rsidR="001D5AD4" w:rsidRDefault="001D5AD4" w:rsidP="006C3BCA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212529"/>
              </w:rPr>
              <w:t>0,5</w:t>
            </w:r>
          </w:p>
        </w:tc>
      </w:tr>
      <w:tr w:rsidR="001D5AD4" w14:paraId="0B998435" w14:textId="77777777" w:rsidTr="001D5AD4">
        <w:tc>
          <w:tcPr>
            <w:tcW w:w="709" w:type="dxa"/>
          </w:tcPr>
          <w:p w14:paraId="0A0852E8" w14:textId="77777777" w:rsidR="001D5AD4" w:rsidRDefault="001D5AD4" w:rsidP="006C3BCA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</w:t>
            </w:r>
          </w:p>
        </w:tc>
        <w:tc>
          <w:tcPr>
            <w:tcW w:w="8647" w:type="dxa"/>
          </w:tcPr>
          <w:p w14:paraId="7C614799" w14:textId="77777777" w:rsidR="001D5AD4" w:rsidRDefault="001D5AD4" w:rsidP="006C3BCA">
            <w:pPr>
              <w:shd w:val="clear" w:color="auto" w:fill="FFFFFF"/>
              <w:jc w:val="both"/>
              <w:rPr>
                <w:i/>
                <w:iCs/>
              </w:rPr>
            </w:pPr>
            <w:r>
              <w:t xml:space="preserve">Предприниматели, осуществляющие производство продукции для нужд Специальной военной операции </w:t>
            </w:r>
            <w:r>
              <w:rPr>
                <w:i/>
                <w:iCs/>
              </w:rPr>
              <w:t xml:space="preserve">(класс 14 «Производство одежды» раздела 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</w:rPr>
              <w:t xml:space="preserve"> «Обрабатывающие производства» Общероссийского классификатора видов экономической деятельности ОКВЭД-2)</w:t>
            </w:r>
          </w:p>
          <w:p w14:paraId="3B04B710" w14:textId="77777777" w:rsidR="001D5AD4" w:rsidRDefault="001D5AD4" w:rsidP="006C3BCA">
            <w:pPr>
              <w:pStyle w:val="s1"/>
              <w:jc w:val="both"/>
            </w:pPr>
          </w:p>
        </w:tc>
        <w:tc>
          <w:tcPr>
            <w:tcW w:w="5528" w:type="dxa"/>
            <w:gridSpan w:val="2"/>
          </w:tcPr>
          <w:p w14:paraId="3EEFABAB" w14:textId="77777777" w:rsidR="001D5AD4" w:rsidRDefault="001D5AD4" w:rsidP="006C3BCA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0,5</w:t>
            </w:r>
          </w:p>
        </w:tc>
      </w:tr>
    </w:tbl>
    <w:p w14:paraId="3F2E8EB3" w14:textId="77777777" w:rsidR="003D1C31" w:rsidRDefault="003D1C31"/>
    <w:p w14:paraId="3EFE3757" w14:textId="61F5FE93" w:rsidR="0015229D" w:rsidRDefault="00DD5B29" w:rsidP="0015229D">
      <w:pPr>
        <w:jc w:val="both"/>
      </w:pPr>
      <w:r>
        <w:t xml:space="preserve">* </w:t>
      </w:r>
      <w:r w:rsidR="0015229D" w:rsidRPr="002C7900">
        <w:rPr>
          <w:sz w:val="26"/>
          <w:szCs w:val="26"/>
        </w:rPr>
        <w:t>приказ Минэкономразвития России от 26 марта 2021</w:t>
      </w:r>
      <w:r w:rsidR="0015229D">
        <w:rPr>
          <w:sz w:val="26"/>
          <w:szCs w:val="26"/>
        </w:rPr>
        <w:t> </w:t>
      </w:r>
      <w:r w:rsidR="0015229D" w:rsidRPr="002C7900">
        <w:rPr>
          <w:sz w:val="26"/>
          <w:szCs w:val="26"/>
        </w:rPr>
        <w:t xml:space="preserve">г. № 142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</w:t>
      </w:r>
      <w:r w:rsidR="0015229D">
        <w:rPr>
          <w:sz w:val="26"/>
          <w:szCs w:val="26"/>
        </w:rPr>
        <w:br/>
      </w:r>
      <w:r w:rsidR="0015229D" w:rsidRPr="002C7900">
        <w:rPr>
          <w:sz w:val="26"/>
          <w:szCs w:val="26"/>
        </w:rPr>
        <w:t>и среднего предпринимательства в субъектах Российской Федерации, и требований к организациям, образующим инфраструктуру поддержки субъектов малого</w:t>
      </w:r>
      <w:r w:rsidR="0015229D">
        <w:rPr>
          <w:sz w:val="26"/>
          <w:szCs w:val="26"/>
        </w:rPr>
        <w:t xml:space="preserve"> и среднего предпринимательства</w:t>
      </w:r>
      <w:r w:rsidR="0015229D" w:rsidRPr="002C7900">
        <w:rPr>
          <w:sz w:val="26"/>
          <w:szCs w:val="26"/>
        </w:rPr>
        <w:t>»</w:t>
      </w:r>
      <w:r w:rsidR="0015229D">
        <w:rPr>
          <w:sz w:val="26"/>
          <w:szCs w:val="26"/>
        </w:rPr>
        <w:t>.</w:t>
      </w:r>
    </w:p>
    <w:p w14:paraId="4420B5E5" w14:textId="399DE377" w:rsidR="00DD5B29" w:rsidRDefault="00DD5B29"/>
    <w:sectPr w:rsidR="00DD5B29" w:rsidSect="00A80D3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79BDE"/>
    <w:multiLevelType w:val="singleLevel"/>
    <w:tmpl w:val="46079B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05855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1"/>
    <w:rsid w:val="000148A9"/>
    <w:rsid w:val="00072173"/>
    <w:rsid w:val="000B4D33"/>
    <w:rsid w:val="000D1C0B"/>
    <w:rsid w:val="00102E0D"/>
    <w:rsid w:val="00107F39"/>
    <w:rsid w:val="0015229D"/>
    <w:rsid w:val="001D5AD4"/>
    <w:rsid w:val="002245D3"/>
    <w:rsid w:val="00267728"/>
    <w:rsid w:val="002B3001"/>
    <w:rsid w:val="002D5DCC"/>
    <w:rsid w:val="00325245"/>
    <w:rsid w:val="003D1C31"/>
    <w:rsid w:val="004A5600"/>
    <w:rsid w:val="004C4E2F"/>
    <w:rsid w:val="004E51CE"/>
    <w:rsid w:val="0051017A"/>
    <w:rsid w:val="005270F1"/>
    <w:rsid w:val="005576D6"/>
    <w:rsid w:val="00593F30"/>
    <w:rsid w:val="005A1696"/>
    <w:rsid w:val="005A3F48"/>
    <w:rsid w:val="005C0D88"/>
    <w:rsid w:val="00617CC5"/>
    <w:rsid w:val="00654354"/>
    <w:rsid w:val="00656C30"/>
    <w:rsid w:val="00681D33"/>
    <w:rsid w:val="00695406"/>
    <w:rsid w:val="0069773F"/>
    <w:rsid w:val="006F78C8"/>
    <w:rsid w:val="00704E04"/>
    <w:rsid w:val="00737682"/>
    <w:rsid w:val="007B5055"/>
    <w:rsid w:val="007E1860"/>
    <w:rsid w:val="008612C8"/>
    <w:rsid w:val="008865CF"/>
    <w:rsid w:val="008A3D12"/>
    <w:rsid w:val="008C7A9C"/>
    <w:rsid w:val="008E7C84"/>
    <w:rsid w:val="0092199F"/>
    <w:rsid w:val="009654FB"/>
    <w:rsid w:val="00970904"/>
    <w:rsid w:val="0097319F"/>
    <w:rsid w:val="009875FB"/>
    <w:rsid w:val="009959CE"/>
    <w:rsid w:val="009A1EFD"/>
    <w:rsid w:val="00A12CE9"/>
    <w:rsid w:val="00A35877"/>
    <w:rsid w:val="00A614B4"/>
    <w:rsid w:val="00A80D3F"/>
    <w:rsid w:val="00AA3844"/>
    <w:rsid w:val="00AE7AD2"/>
    <w:rsid w:val="00B13CA0"/>
    <w:rsid w:val="00B156FE"/>
    <w:rsid w:val="00B3068F"/>
    <w:rsid w:val="00B6257B"/>
    <w:rsid w:val="00B815FF"/>
    <w:rsid w:val="00BA271C"/>
    <w:rsid w:val="00BA347B"/>
    <w:rsid w:val="00BF38CF"/>
    <w:rsid w:val="00C36564"/>
    <w:rsid w:val="00C60AAF"/>
    <w:rsid w:val="00CD13AD"/>
    <w:rsid w:val="00CD7772"/>
    <w:rsid w:val="00D334AB"/>
    <w:rsid w:val="00DC5C61"/>
    <w:rsid w:val="00DC7F41"/>
    <w:rsid w:val="00DD5B29"/>
    <w:rsid w:val="00E004F3"/>
    <w:rsid w:val="00E020B4"/>
    <w:rsid w:val="00E52397"/>
    <w:rsid w:val="00E56DE8"/>
    <w:rsid w:val="00E64588"/>
    <w:rsid w:val="00E9783E"/>
    <w:rsid w:val="00ED3EBD"/>
    <w:rsid w:val="00ED4F45"/>
    <w:rsid w:val="00ED7F36"/>
    <w:rsid w:val="00F24F7C"/>
    <w:rsid w:val="00F42FE8"/>
    <w:rsid w:val="00FB1B66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BB12"/>
  <w15:chartTrackingRefBased/>
  <w15:docId w15:val="{963D2C06-0928-4C05-8491-04542AA4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773F"/>
    <w:rPr>
      <w:color w:val="0000FF"/>
      <w:u w:val="single"/>
    </w:rPr>
  </w:style>
  <w:style w:type="paragraph" w:customStyle="1" w:styleId="s1">
    <w:name w:val="s_1"/>
    <w:basedOn w:val="a"/>
    <w:rsid w:val="0069773F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character" w:styleId="a5">
    <w:name w:val="FollowedHyperlink"/>
    <w:basedOn w:val="a0"/>
    <w:uiPriority w:val="99"/>
    <w:semiHidden/>
    <w:unhideWhenUsed/>
    <w:rsid w:val="007E1860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qFormat/>
    <w:rsid w:val="009654F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D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0A81-9597-4C0A-A153-6EA18E36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46</cp:revision>
  <cp:lastPrinted>2024-05-28T09:47:00Z</cp:lastPrinted>
  <dcterms:created xsi:type="dcterms:W3CDTF">2024-02-06T09:15:00Z</dcterms:created>
  <dcterms:modified xsi:type="dcterms:W3CDTF">2024-06-13T07:59:00Z</dcterms:modified>
</cp:coreProperties>
</file>